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EC" w:rsidRDefault="002353EC"/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 специальных условиях для обучения инвалидов и лиц с ограниченными возможностями здоровья: 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Для доступа в здание имеется  пандус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В школе имеется библиотека, актовый зал на 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50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посадочных мест, столовая, 1 кабинет информационных технологий, 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1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спортивны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й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х</w:t>
      </w:r>
      <w:proofErr w:type="spell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зал</w:t>
      </w:r>
      <w:proofErr w:type="gramStart"/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,</w:t>
      </w:r>
      <w:proofErr w:type="gram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футбольное поле (корт), волейбольная площадка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об оборудованных учебных кабинетах и об объектах для проведения практических занятий: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Обеспечение образовательного процесса оборудованными учебными кабинетами.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 библиотеке: 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Школьная библиотека. Неотъемлемой частью информационного обеспечения является учебная литература (учебники, пособия, дидактический материал и пр.)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об объектах спорта: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Оснащенность спортивного зала: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Спортивный зал №1 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Баскетбольные мячи - 10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Волейбольная сетка-1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Волейбольные мячи- 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5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Лыжный комплект -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0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Козел гимнастический – 1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Конь гимнастический прыжковый – 1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Перекладина гимнастическая универсальная -1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Брусья гимнастические – 1шт.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Скамейки гимнастические – 10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Бревно гимнастическое -1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Стол тенистый – 1 шт.</w:t>
      </w:r>
    </w:p>
    <w:p w:rsidR="00850EE8" w:rsidRPr="00850EE8" w:rsidRDefault="00850EE8" w:rsidP="00850EE8">
      <w:pPr>
        <w:numPr>
          <w:ilvl w:val="0"/>
          <w:numId w:val="1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Футбольные мячи- 10 шт.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Спортивная площадка:</w:t>
      </w:r>
    </w:p>
    <w:p w:rsidR="00850EE8" w:rsidRPr="00850EE8" w:rsidRDefault="00850EE8" w:rsidP="00850EE8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Ворота футбольные – 2 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850EE8" w:rsidRPr="00850EE8" w:rsidRDefault="00850EE8" w:rsidP="00850EE8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Стойки для волейбола – 2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850EE8" w:rsidRPr="00850EE8" w:rsidRDefault="00850EE8" w:rsidP="00850EE8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Скамейки- </w:t>
      </w:r>
      <w:r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2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шт</w:t>
      </w:r>
      <w:proofErr w:type="spellEnd"/>
      <w:proofErr w:type="gramEnd"/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об обеспечении беспрепятственного доступа в здание и возможности получения образования инвалидами и лицами с ограниченными возможностями здоровья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Для доступа в здание имеется  пандус. 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сетям, в том числе инвалидам и лицам с ОВЗ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Электронные образовательные ресурсы, </w:t>
      </w:r>
      <w:r w:rsidRPr="00850EE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 xml:space="preserve">к которым обеспечивается доступ </w:t>
      </w:r>
      <w:proofErr w:type="gramStart"/>
      <w:r w:rsidRPr="00850EE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обучающихся</w:t>
      </w:r>
      <w:proofErr w:type="gramEnd"/>
      <w:r w:rsidRPr="00850EE8">
        <w:rPr>
          <w:rFonts w:ascii="Arial" w:eastAsia="Times New Roman" w:hAnsi="Arial" w:cs="Arial"/>
          <w:i/>
          <w:iCs/>
          <w:color w:val="000000"/>
          <w:sz w:val="15"/>
          <w:szCs w:val="15"/>
          <w:bdr w:val="none" w:sz="0" w:space="0" w:color="auto" w:frame="1"/>
          <w:lang w:eastAsia="ru-RU"/>
        </w:rPr>
        <w:t>, в том числе приспособленные для использования инвалидами и лицами с ОВЗ: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Для свободного доступа учащихся предоставляется 6 часов в неделю внеурочных занятий, где учащиеся под контролем педагогов работают в сети Интернет.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5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www.edu.tatar.ru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--- электронное образование РТ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6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 http://mon.tatarstan.ru/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министерство образования и науки РТ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7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http://mon.gov.ru/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министерство образования и науки РФ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8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http://www.edu.ru/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федеральный портал "Российское образование"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9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http://fcior.edu.ru/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- федеральный центр информационно-образовательных ресурсов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0" w:history="1">
        <w:proofErr w:type="spellStart"/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school-collection.edu.ru</w:t>
        </w:r>
        <w:proofErr w:type="spellEnd"/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– единая коллекция цифровых образовательных ресурсов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1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http://window.edu.ru/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Единое окно доступа к образовательным ресурсам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2" w:history="1">
        <w:proofErr w:type="spellStart"/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eor-np.ru</w:t>
        </w:r>
        <w:proofErr w:type="spellEnd"/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- об электронных образовательных ресурсах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3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http://edurt.ru/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образовательный портал РТ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4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http://portalschool.ru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Школьный портал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5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http://www.openclass.ru/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сетевые образовательные сообщества «Открытый класс»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6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www.historic.ru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всемирная история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7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www.history.ru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–история России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8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www.fipi.ru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федеральный институт педагогических измерений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9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http://tatar.com.ru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сайт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0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http://tatar.moy.su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сайт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1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http://www.belem.ru/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сайт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2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http://kitap.net.ru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татарская электронная библиотека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3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http://kitaphane.tatar.ru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национальная библиотека РТ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4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http://shigriyat.ru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– сайт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5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http://vneuroka.ru/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образовательный портал</w:t>
      </w:r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В</w:t>
      </w:r>
      <w:proofErr w:type="gram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не урока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6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http://www.solnet.ee/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детский портал «Солнышко»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7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http://www.oup.com/elt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Оксфордский университет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8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http://www.eltcommunity.com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сайт для учителей английского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29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www.cambridge.org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- Университет </w:t>
      </w:r>
      <w:proofErr w:type="spell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Кэмбридж</w:t>
      </w:r>
      <w:proofErr w:type="spellEnd"/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0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www.busyteachers.org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сайт для учителей английского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1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www.onestopenglish.com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сайт для учителей английского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2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www.prosv.ru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издательство «Просвещение»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3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http://www.languages-study.com/tatar-links.html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портал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4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http://www.pycckoeslovo.ru/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5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http://adiplar.narod.ru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– портал для учителей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6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http://tatar.com.ru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фонд татарского языка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7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http://www.rusedu.ru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Архив учебных программ и презентаций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8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http://www.a4format.ru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Урок в формате А</w:t>
      </w:r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4</w:t>
      </w:r>
      <w:proofErr w:type="gram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- Русская литература XVIII–XX веков (для презентаций, уроков и ЕГЭ)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39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http://festival.1september.ru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– Фестиваль педагогических идей «Открытый урок»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0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http://www.math-on-line.com/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- Математика – </w:t>
      </w:r>
      <w:proofErr w:type="spell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он-лайн</w:t>
      </w:r>
      <w:proofErr w:type="spell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, занимательная </w:t>
      </w:r>
      <w:proofErr w:type="spellStart"/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математика-школьникам</w:t>
      </w:r>
      <w:proofErr w:type="spellEnd"/>
      <w:proofErr w:type="gramEnd"/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1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http://window.edu.ru/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Единое окно доступа к образовательным ресурсам. Электронная библиотека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2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http://www.ege.edu.ru/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- Официальный </w:t>
      </w:r>
      <w:proofErr w:type="spell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информациооный</w:t>
      </w:r>
      <w:proofErr w:type="spell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портал Единого государственного экзамена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3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http://www.fizika.ru/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- сайт для преподавателей физики, учащихся и их родителей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4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http://www.school.edu.ru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– Российский общеобразовательный портал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5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http://www.int-edu.ru/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"Институт новых технологий образования" (ИНТ)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6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http://www.kinder.ru/ 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-"Каталог детских ресурсов интернет"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7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http://www.irsh.redu.ru/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-Сайт журнала "Исследовательская работа школьника”.</w:t>
      </w:r>
    </w:p>
    <w:p w:rsidR="00850EE8" w:rsidRPr="00850EE8" w:rsidRDefault="00850EE8" w:rsidP="00850EE8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48" w:history="1">
        <w:r w:rsidRPr="00850EE8">
          <w:rPr>
            <w:rFonts w:ascii="Arial" w:eastAsia="Times New Roman" w:hAnsi="Arial" w:cs="Arial"/>
            <w:color w:val="006AC3"/>
            <w:sz w:val="15"/>
            <w:lang w:eastAsia="ru-RU"/>
          </w:rPr>
          <w:t>http://www.pycckoeslovo.ru/</w:t>
        </w:r>
      </w:hyperlink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 - персональный сайт репетитора русского языка и литературы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Вахта оснащена системой видеонаблюдения. Школа имеет автоматическую пожарную систему и тревожную кнопку.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Информация об условиях питания обучающихся, в том числе инвалидов и лиц с ОВЗ: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Горячее питание осуществляется  в  школьной  столовой.  Основное  питание  школьников организовано  в  соответствии  с  требованиями  санитарных  правил.  </w:t>
      </w:r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Обучающимся</w:t>
      </w:r>
      <w:proofErr w:type="gram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  предоставляется  возможность  получать  горячее  питание  во время перемен. 2-х разовое горячее питание получают 7 % детей, посещающих ГПД.  </w:t>
      </w:r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Ассортимент  выпускаемых  готовых  блюд  разнообразный:  холодные блюда  и  закуски  (салаты  из  свежих  и  отварных  овощей),  молочные  блюда (каши,  сырники,  запеканки),  гарниры  (овощные,  макаронные,  крупяные), вторые блюда из мяса, рыбы, птицы.</w:t>
      </w:r>
      <w:proofErr w:type="gramEnd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 Охват горячим питанием составляет 95% .</w:t>
      </w:r>
    </w:p>
    <w:p w:rsidR="00850EE8" w:rsidRPr="00850EE8" w:rsidRDefault="00850EE8" w:rsidP="00850EE8">
      <w:pPr>
        <w:shd w:val="clear" w:color="auto" w:fill="F6F6F6"/>
        <w:spacing w:after="0" w:line="225" w:lineRule="atLeast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850EE8">
        <w:rPr>
          <w:rFonts w:ascii="Arial" w:eastAsia="Times New Roman" w:hAnsi="Arial" w:cs="Arial"/>
          <w:b/>
          <w:bCs/>
          <w:color w:val="000000"/>
          <w:sz w:val="15"/>
          <w:szCs w:val="15"/>
          <w:bdr w:val="none" w:sz="0" w:space="0" w:color="auto" w:frame="1"/>
          <w:lang w:eastAsia="ru-RU"/>
        </w:rPr>
        <w:t>Общежитие и интернат </w:t>
      </w:r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 xml:space="preserve">в школе не </w:t>
      </w:r>
      <w:proofErr w:type="gramStart"/>
      <w:r w:rsidRPr="00850EE8">
        <w:rPr>
          <w:rFonts w:ascii="Arial" w:eastAsia="Times New Roman" w:hAnsi="Arial" w:cs="Arial"/>
          <w:color w:val="000000"/>
          <w:sz w:val="15"/>
          <w:szCs w:val="15"/>
          <w:bdr w:val="none" w:sz="0" w:space="0" w:color="auto" w:frame="1"/>
          <w:lang w:eastAsia="ru-RU"/>
        </w:rPr>
        <w:t>предусмотрены</w:t>
      </w:r>
      <w:proofErr w:type="gramEnd"/>
    </w:p>
    <w:p w:rsidR="00850EE8" w:rsidRDefault="00850EE8"/>
    <w:sectPr w:rsidR="00850EE8" w:rsidSect="00235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1F7"/>
    <w:multiLevelType w:val="multilevel"/>
    <w:tmpl w:val="9064D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173F"/>
    <w:multiLevelType w:val="multilevel"/>
    <w:tmpl w:val="E480A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F250B"/>
    <w:multiLevelType w:val="multilevel"/>
    <w:tmpl w:val="8F28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990BCB"/>
    <w:multiLevelType w:val="multilevel"/>
    <w:tmpl w:val="55DC6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0EE8"/>
    <w:rsid w:val="000C5B53"/>
    <w:rsid w:val="002353EC"/>
    <w:rsid w:val="002B5832"/>
    <w:rsid w:val="00500A0E"/>
    <w:rsid w:val="00713E8A"/>
    <w:rsid w:val="00850EE8"/>
    <w:rsid w:val="00BB15D8"/>
    <w:rsid w:val="00C5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0E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1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rt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www.solnet.ee/" TargetMode="External"/><Relationship Id="rId39" Type="http://schemas.openxmlformats.org/officeDocument/2006/relationships/hyperlink" Target="http://festival.1septemb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elem.ru/" TargetMode="External"/><Relationship Id="rId34" Type="http://schemas.openxmlformats.org/officeDocument/2006/relationships/hyperlink" Target="http://www.pycckoeslovo.ru/" TargetMode="External"/><Relationship Id="rId42" Type="http://schemas.openxmlformats.org/officeDocument/2006/relationships/hyperlink" Target="http://www.ege.edu.ru/" TargetMode="External"/><Relationship Id="rId47" Type="http://schemas.openxmlformats.org/officeDocument/2006/relationships/hyperlink" Target="http://www.irsh.redu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eor-np.ru/taxonomy/term/692" TargetMode="External"/><Relationship Id="rId17" Type="http://schemas.openxmlformats.org/officeDocument/2006/relationships/hyperlink" Target="http://www.history.ru/" TargetMode="External"/><Relationship Id="rId25" Type="http://schemas.openxmlformats.org/officeDocument/2006/relationships/hyperlink" Target="http://vneuroka.ru/" TargetMode="External"/><Relationship Id="rId33" Type="http://schemas.openxmlformats.org/officeDocument/2006/relationships/hyperlink" Target="http://www.languages-study.com/tatar-links.html" TargetMode="External"/><Relationship Id="rId38" Type="http://schemas.openxmlformats.org/officeDocument/2006/relationships/hyperlink" Target="http://www.a4format.ru/" TargetMode="External"/><Relationship Id="rId46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istoric.ru/" TargetMode="External"/><Relationship Id="rId20" Type="http://schemas.openxmlformats.org/officeDocument/2006/relationships/hyperlink" Target="http://tatar.moy.su/" TargetMode="External"/><Relationship Id="rId29" Type="http://schemas.openxmlformats.org/officeDocument/2006/relationships/hyperlink" Target="http://www.cambridge.org/" TargetMode="External"/><Relationship Id="rId41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.ru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://shigriyat.ru/" TargetMode="External"/><Relationship Id="rId32" Type="http://schemas.openxmlformats.org/officeDocument/2006/relationships/hyperlink" Target="http://www.prosv.ru/" TargetMode="External"/><Relationship Id="rId37" Type="http://schemas.openxmlformats.org/officeDocument/2006/relationships/hyperlink" Target="http://www.rusedu.ru/" TargetMode="External"/><Relationship Id="rId40" Type="http://schemas.openxmlformats.org/officeDocument/2006/relationships/hyperlink" Target="http://www.math-on-line.com/" TargetMode="External"/><Relationship Id="rId45" Type="http://schemas.openxmlformats.org/officeDocument/2006/relationships/hyperlink" Target="http://www.int-edu.ru/" TargetMode="External"/><Relationship Id="rId5" Type="http://schemas.openxmlformats.org/officeDocument/2006/relationships/hyperlink" Target="http://www.edu.tatar.ru/" TargetMode="External"/><Relationship Id="rId15" Type="http://schemas.openxmlformats.org/officeDocument/2006/relationships/hyperlink" Target="http://www.openclass.ru/" TargetMode="External"/><Relationship Id="rId23" Type="http://schemas.openxmlformats.org/officeDocument/2006/relationships/hyperlink" Target="http://kitaphane.tatar.ru/" TargetMode="External"/><Relationship Id="rId28" Type="http://schemas.openxmlformats.org/officeDocument/2006/relationships/hyperlink" Target="http://www.eltcommunity.com/" TargetMode="External"/><Relationship Id="rId36" Type="http://schemas.openxmlformats.org/officeDocument/2006/relationships/hyperlink" Target="http://tatar.com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school-collection.edu.ru/catalog/" TargetMode="External"/><Relationship Id="rId19" Type="http://schemas.openxmlformats.org/officeDocument/2006/relationships/hyperlink" Target="http://tatar.com.ru/" TargetMode="External"/><Relationship Id="rId31" Type="http://schemas.openxmlformats.org/officeDocument/2006/relationships/hyperlink" Target="http://www.onestopenglish.com/" TargetMode="External"/><Relationship Id="rId44" Type="http://schemas.openxmlformats.org/officeDocument/2006/relationships/hyperlink" Target="http://www.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portalschool.ru/" TargetMode="External"/><Relationship Id="rId22" Type="http://schemas.openxmlformats.org/officeDocument/2006/relationships/hyperlink" Target="http://kitap.net.ru/" TargetMode="External"/><Relationship Id="rId27" Type="http://schemas.openxmlformats.org/officeDocument/2006/relationships/hyperlink" Target="http://www.oup.com/elt" TargetMode="External"/><Relationship Id="rId30" Type="http://schemas.openxmlformats.org/officeDocument/2006/relationships/hyperlink" Target="http://www.busyteachers.org/" TargetMode="External"/><Relationship Id="rId35" Type="http://schemas.openxmlformats.org/officeDocument/2006/relationships/hyperlink" Target="http://adiplar.narod.ru/" TargetMode="External"/><Relationship Id="rId43" Type="http://schemas.openxmlformats.org/officeDocument/2006/relationships/hyperlink" Target="http://www.fizika.ru/" TargetMode="External"/><Relationship Id="rId48" Type="http://schemas.openxmlformats.org/officeDocument/2006/relationships/hyperlink" Target="http://www.pycckoeslovo.ru/" TargetMode="External"/><Relationship Id="rId8" Type="http://schemas.openxmlformats.org/officeDocument/2006/relationships/hyperlink" Target="http://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1080</Words>
  <Characters>6156</Characters>
  <Application>Microsoft Office Word</Application>
  <DocSecurity>0</DocSecurity>
  <Lines>51</Lines>
  <Paragraphs>14</Paragraphs>
  <ScaleCrop>false</ScaleCrop>
  <Company>Krokoz™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2</cp:revision>
  <dcterms:created xsi:type="dcterms:W3CDTF">2024-01-20T09:24:00Z</dcterms:created>
  <dcterms:modified xsi:type="dcterms:W3CDTF">2024-01-20T09:26:00Z</dcterms:modified>
</cp:coreProperties>
</file>